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AB" w:rsidRDefault="0081598D" w:rsidP="009805AB">
      <w:pPr>
        <w:pStyle w:val="PlainText"/>
      </w:pPr>
      <w:r w:rsidRPr="00C23F03">
        <w:rPr>
          <w:rFonts w:ascii="Arial" w:hAnsi="Arial" w:cs="Arial"/>
          <w:b/>
          <w:sz w:val="18"/>
          <w:szCs w:val="1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2.95pt;margin-top:-.9pt;width:398.75pt;height:69.65pt;z-index:251657728;mso-width-relative:margin;mso-height-relative:margin">
            <v:textbox style="mso-next-textbox:#_x0000_s1027">
              <w:txbxContent>
                <w:p w:rsidR="008473FF" w:rsidRPr="008473FF" w:rsidRDefault="008473FF" w:rsidP="008473FF">
                  <w:pPr>
                    <w:pStyle w:val="PlainText"/>
                    <w:jc w:val="center"/>
                    <w:rPr>
                      <w:rFonts w:ascii="Verdana" w:hAnsi="Verdana"/>
                      <w:b/>
                      <w:color w:val="000066"/>
                      <w:sz w:val="20"/>
                      <w:szCs w:val="22"/>
                    </w:rPr>
                  </w:pPr>
                  <w:r w:rsidRPr="008473FF">
                    <w:rPr>
                      <w:rFonts w:ascii="Verdana" w:hAnsi="Verdana"/>
                      <w:b/>
                      <w:color w:val="000066"/>
                      <w:sz w:val="20"/>
                      <w:szCs w:val="22"/>
                    </w:rPr>
                    <w:t>LICENCE EN GESTION DE L’ENTREPRISE MONDIALISEE EN RESEAU</w:t>
                  </w:r>
                </w:p>
                <w:p w:rsidR="004D5EBD" w:rsidRPr="008473FF" w:rsidRDefault="008473FF" w:rsidP="004D5EBD">
                  <w:pPr>
                    <w:pStyle w:val="PlainText"/>
                    <w:jc w:val="center"/>
                    <w:rPr>
                      <w:rFonts w:ascii="Verdana" w:hAnsi="Verdana"/>
                      <w:sz w:val="18"/>
                      <w:szCs w:val="22"/>
                      <w:lang w:val="en-US"/>
                    </w:rPr>
                  </w:pPr>
                  <w:r w:rsidRPr="004D5EBD">
                    <w:rPr>
                      <w:rFonts w:ascii="Verdana" w:hAnsi="Verdana"/>
                      <w:i/>
                      <w:sz w:val="18"/>
                      <w:szCs w:val="22"/>
                      <w:lang w:val="en-US"/>
                    </w:rPr>
                    <w:t xml:space="preserve">Bachelor Networkeconomy </w:t>
                  </w:r>
                  <w:r w:rsidR="004D5EBD" w:rsidRPr="008473FF">
                    <w:rPr>
                      <w:rFonts w:ascii="Verdana" w:hAnsi="Verdana"/>
                      <w:sz w:val="18"/>
                      <w:szCs w:val="22"/>
                      <w:lang w:val="en-US"/>
                    </w:rPr>
                    <w:t>(BAC+3 ‘accéléré)</w:t>
                  </w:r>
                </w:p>
                <w:p w:rsidR="008473FF" w:rsidRPr="004D5EBD" w:rsidRDefault="008473FF" w:rsidP="008473FF">
                  <w:pPr>
                    <w:pStyle w:val="PlainText"/>
                    <w:jc w:val="center"/>
                    <w:rPr>
                      <w:rFonts w:ascii="Verdana" w:hAnsi="Verdana"/>
                      <w:sz w:val="6"/>
                      <w:szCs w:val="22"/>
                    </w:rPr>
                  </w:pPr>
                </w:p>
                <w:p w:rsidR="00991D58" w:rsidRPr="00991D58" w:rsidRDefault="008473FF" w:rsidP="008473FF">
                  <w:pPr>
                    <w:pStyle w:val="PlainText"/>
                    <w:jc w:val="center"/>
                    <w:rPr>
                      <w:rFonts w:ascii="Verdana" w:hAnsi="Verdana"/>
                      <w:b/>
                      <w:sz w:val="18"/>
                      <w:szCs w:val="22"/>
                    </w:rPr>
                  </w:pPr>
                  <w:r w:rsidRPr="00991D58">
                    <w:rPr>
                      <w:rFonts w:ascii="Verdana" w:hAnsi="Verdana"/>
                      <w:b/>
                      <w:color w:val="800000"/>
                      <w:sz w:val="18"/>
                      <w:szCs w:val="22"/>
                    </w:rPr>
                    <w:t>DEUX ANS</w:t>
                  </w:r>
                  <w:r w:rsidRPr="00991D58">
                    <w:rPr>
                      <w:rFonts w:ascii="Verdana" w:hAnsi="Verdana"/>
                      <w:b/>
                      <w:sz w:val="18"/>
                      <w:szCs w:val="22"/>
                    </w:rPr>
                    <w:t xml:space="preserve"> de formation</w:t>
                  </w:r>
                  <w:r w:rsidR="004D5EBD" w:rsidRPr="00991D58">
                    <w:rPr>
                      <w:rFonts w:ascii="Verdana" w:hAnsi="Verdana"/>
                      <w:b/>
                      <w:sz w:val="18"/>
                      <w:szCs w:val="22"/>
                    </w:rPr>
                    <w:t xml:space="preserve"> polyvalente</w:t>
                  </w:r>
                </w:p>
                <w:p w:rsidR="008473FF" w:rsidRPr="004D5EBD" w:rsidRDefault="004D5EBD" w:rsidP="008473FF">
                  <w:pPr>
                    <w:pStyle w:val="PlainText"/>
                    <w:jc w:val="center"/>
                    <w:rPr>
                      <w:rFonts w:ascii="Verdana" w:hAnsi="Verdana"/>
                      <w:sz w:val="20"/>
                      <w:szCs w:val="22"/>
                    </w:rPr>
                  </w:pPr>
                  <w:r w:rsidRPr="00991D58">
                    <w:rPr>
                      <w:rFonts w:ascii="Verdana" w:hAnsi="Verdana"/>
                      <w:b/>
                      <w:sz w:val="18"/>
                      <w:szCs w:val="22"/>
                    </w:rPr>
                    <w:t xml:space="preserve"> </w:t>
                  </w:r>
                  <w:r w:rsidR="008473FF" w:rsidRPr="00991D58">
                    <w:rPr>
                      <w:rFonts w:ascii="Verdana" w:hAnsi="Verdana"/>
                      <w:b/>
                      <w:sz w:val="18"/>
                      <w:szCs w:val="22"/>
                    </w:rPr>
                    <w:t xml:space="preserve">‘enrichi’ par </w:t>
                  </w:r>
                  <w:r w:rsidR="008473FF" w:rsidRPr="00991D58">
                    <w:rPr>
                      <w:rFonts w:ascii="Verdana" w:hAnsi="Verdana"/>
                      <w:b/>
                      <w:color w:val="800000"/>
                      <w:sz w:val="18"/>
                      <w:szCs w:val="22"/>
                    </w:rPr>
                    <w:t>UN AN</w:t>
                  </w:r>
                  <w:r w:rsidR="008473FF" w:rsidRPr="00991D58">
                    <w:rPr>
                      <w:rFonts w:ascii="Verdana" w:hAnsi="Verdana"/>
                      <w:b/>
                      <w:sz w:val="18"/>
                      <w:szCs w:val="22"/>
                    </w:rPr>
                    <w:t xml:space="preserve"> de stage professionnel</w:t>
                  </w:r>
                  <w:r w:rsidRPr="00991D58">
                    <w:rPr>
                      <w:rFonts w:ascii="Verdana" w:hAnsi="Verdana"/>
                      <w:sz w:val="18"/>
                      <w:szCs w:val="22"/>
                    </w:rPr>
                    <w:t xml:space="preserve">  </w:t>
                  </w:r>
                  <w:r w:rsidR="008473FF" w:rsidRPr="004D5EBD">
                    <w:rPr>
                      <w:rFonts w:ascii="Verdana" w:hAnsi="Verdana"/>
                      <w:sz w:val="18"/>
                      <w:szCs w:val="22"/>
                    </w:rPr>
                    <w:t>(À l’étranger?)</w:t>
                  </w:r>
                </w:p>
                <w:p w:rsidR="004D5EBD" w:rsidRPr="004D5EBD" w:rsidRDefault="004D5EBD" w:rsidP="004D5EBD">
                  <w:pPr>
                    <w:pStyle w:val="PlainText"/>
                    <w:jc w:val="center"/>
                    <w:rPr>
                      <w:rFonts w:ascii="Verdana" w:hAnsi="Verdana"/>
                      <w:sz w:val="20"/>
                      <w:szCs w:val="22"/>
                    </w:rPr>
                  </w:pPr>
                  <w:r w:rsidRPr="00470722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</w:rPr>
                    <w:t>I²</w:t>
                  </w:r>
                  <w:r w:rsidRPr="00470722">
                    <w:rPr>
                      <w:rFonts w:ascii="Verdana" w:hAnsi="Verdana"/>
                      <w:szCs w:val="22"/>
                    </w:rPr>
                    <w:t xml:space="preserve"> </w:t>
                  </w:r>
                  <w:r w:rsidRPr="004D5EBD">
                    <w:rPr>
                      <w:rFonts w:ascii="Verdana" w:hAnsi="Verdana"/>
                      <w:sz w:val="20"/>
                      <w:szCs w:val="22"/>
                    </w:rPr>
                    <w:t>(</w:t>
                  </w:r>
                  <w:r w:rsidR="00470722">
                    <w:rPr>
                      <w:rFonts w:ascii="Verdana" w:hAnsi="Verdana"/>
                      <w:sz w:val="20"/>
                      <w:szCs w:val="22"/>
                    </w:rPr>
                    <w:t>l’</w:t>
                  </w:r>
                  <w:r w:rsidRPr="00470722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</w:rPr>
                    <w:t>I</w:t>
                  </w:r>
                  <w:r w:rsidRPr="004D5EBD">
                    <w:rPr>
                      <w:rFonts w:ascii="Verdana" w:hAnsi="Verdana"/>
                      <w:sz w:val="20"/>
                      <w:szCs w:val="22"/>
                    </w:rPr>
                    <w:t>nnovation &amp;</w:t>
                  </w:r>
                  <w:r w:rsidR="00470722">
                    <w:rPr>
                      <w:rFonts w:ascii="Verdana" w:hAnsi="Verdana"/>
                      <w:sz w:val="20"/>
                      <w:szCs w:val="22"/>
                    </w:rPr>
                    <w:t xml:space="preserve"> l’</w:t>
                  </w:r>
                  <w:r w:rsidRPr="00470722">
                    <w:rPr>
                      <w:rFonts w:ascii="Verdana" w:hAnsi="Verdana"/>
                      <w:b/>
                      <w:color w:val="800000"/>
                      <w:sz w:val="22"/>
                      <w:szCs w:val="22"/>
                    </w:rPr>
                    <w:t>I</w:t>
                  </w:r>
                  <w:r w:rsidRPr="004D5EBD">
                    <w:rPr>
                      <w:rFonts w:ascii="Verdana" w:hAnsi="Verdana"/>
                      <w:sz w:val="20"/>
                      <w:szCs w:val="22"/>
                    </w:rPr>
                    <w:t>nternationalisation)</w:t>
                  </w:r>
                </w:p>
                <w:p w:rsidR="008473FF" w:rsidRPr="000D52DD" w:rsidRDefault="008473FF" w:rsidP="00930CF7">
                  <w:pPr>
                    <w:pStyle w:val="PlainText"/>
                    <w:jc w:val="center"/>
                    <w:rPr>
                      <w:rFonts w:ascii="Verdana" w:hAnsi="Verdana"/>
                    </w:rPr>
                  </w:pPr>
                </w:p>
              </w:txbxContent>
            </v:textbox>
          </v:shape>
        </w:pict>
      </w:r>
      <w:r w:rsidR="00322C2C">
        <w:rPr>
          <w:noProof/>
          <w:lang w:val="nl-BE"/>
        </w:rPr>
        <w:drawing>
          <wp:inline distT="0" distB="0" distL="0" distR="0">
            <wp:extent cx="767715" cy="880110"/>
            <wp:effectExtent l="1905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80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F18" w:rsidRDefault="006E3F18" w:rsidP="006E3F18">
      <w:pPr>
        <w:pStyle w:val="PlainText"/>
        <w:rPr>
          <w:rFonts w:ascii="Arial" w:hAnsi="Arial" w:cs="Arial"/>
          <w:b/>
          <w:sz w:val="10"/>
          <w:szCs w:val="18"/>
        </w:rPr>
      </w:pPr>
    </w:p>
    <w:p w:rsidR="00991D58" w:rsidRPr="008E7162" w:rsidRDefault="00991D58" w:rsidP="006E3F18">
      <w:pPr>
        <w:pStyle w:val="PlainText"/>
        <w:rPr>
          <w:rFonts w:ascii="Arial" w:hAnsi="Arial" w:cs="Arial"/>
          <w:b/>
          <w:sz w:val="10"/>
          <w:szCs w:val="18"/>
        </w:rPr>
      </w:pPr>
    </w:p>
    <w:p w:rsidR="006E3F18" w:rsidRPr="008E7162" w:rsidRDefault="006E3F18" w:rsidP="00470722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18"/>
          <w:szCs w:val="18"/>
        </w:rPr>
      </w:pPr>
      <w:r w:rsidRPr="008E7162">
        <w:rPr>
          <w:rFonts w:ascii="Verdana" w:hAnsi="Verdana" w:cs="Arial"/>
          <w:b/>
          <w:sz w:val="18"/>
          <w:szCs w:val="18"/>
        </w:rPr>
        <w:t>Trois piliers</w:t>
      </w:r>
    </w:p>
    <w:p w:rsidR="006E3F18" w:rsidRPr="008E7162" w:rsidRDefault="006E3F18" w:rsidP="00470722">
      <w:pPr>
        <w:pStyle w:val="Plain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color w:val="000066"/>
          <w:sz w:val="18"/>
          <w:szCs w:val="18"/>
        </w:rPr>
      </w:pPr>
      <w:r w:rsidRPr="008E7162">
        <w:rPr>
          <w:rFonts w:ascii="Verdana" w:hAnsi="Verdana" w:cs="Arial"/>
          <w:b/>
          <w:color w:val="000066"/>
          <w:sz w:val="18"/>
          <w:szCs w:val="18"/>
        </w:rPr>
        <w:t>La gestion d</w:t>
      </w:r>
      <w:r w:rsidR="004D5EBD" w:rsidRPr="008E7162">
        <w:rPr>
          <w:rFonts w:ascii="Verdana" w:hAnsi="Verdana" w:cs="Arial"/>
          <w:b/>
          <w:color w:val="000066"/>
          <w:sz w:val="18"/>
          <w:szCs w:val="18"/>
        </w:rPr>
        <w:t>e l</w:t>
      </w:r>
      <w:r w:rsidR="00A500C8" w:rsidRPr="008E7162">
        <w:rPr>
          <w:rFonts w:ascii="Verdana" w:hAnsi="Verdana" w:cs="Arial"/>
          <w:b/>
          <w:color w:val="000066"/>
          <w:sz w:val="18"/>
          <w:szCs w:val="18"/>
        </w:rPr>
        <w:t>’</w:t>
      </w:r>
      <w:r w:rsidRPr="008E7162">
        <w:rPr>
          <w:rFonts w:ascii="Verdana" w:hAnsi="Verdana" w:cs="Arial"/>
          <w:b/>
          <w:color w:val="000066"/>
          <w:sz w:val="18"/>
          <w:szCs w:val="18"/>
        </w:rPr>
        <w:t>entreprise &amp; l’entreprenariat international</w:t>
      </w:r>
    </w:p>
    <w:p w:rsidR="006E3F18" w:rsidRPr="008E7162" w:rsidRDefault="006E3F18" w:rsidP="00470722">
      <w:pPr>
        <w:pStyle w:val="Plain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color w:val="000066"/>
          <w:sz w:val="18"/>
          <w:szCs w:val="18"/>
        </w:rPr>
      </w:pPr>
      <w:r w:rsidRPr="008E7162">
        <w:rPr>
          <w:rFonts w:ascii="Verdana" w:hAnsi="Verdana" w:cs="Arial"/>
          <w:b/>
          <w:color w:val="000066"/>
          <w:sz w:val="18"/>
          <w:szCs w:val="18"/>
        </w:rPr>
        <w:t>Les TIC</w:t>
      </w:r>
    </w:p>
    <w:p w:rsidR="006E3F18" w:rsidRPr="008E7162" w:rsidRDefault="006E3F18" w:rsidP="00470722">
      <w:pPr>
        <w:pStyle w:val="PlainText"/>
        <w:numPr>
          <w:ilvl w:val="0"/>
          <w:numId w:val="1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color w:val="000066"/>
          <w:sz w:val="18"/>
          <w:szCs w:val="18"/>
        </w:rPr>
      </w:pPr>
      <w:r w:rsidRPr="008E7162">
        <w:rPr>
          <w:rFonts w:ascii="Verdana" w:hAnsi="Verdana" w:cs="Arial"/>
          <w:b/>
          <w:color w:val="000066"/>
          <w:sz w:val="18"/>
          <w:szCs w:val="18"/>
        </w:rPr>
        <w:t>La communication internationale</w:t>
      </w:r>
    </w:p>
    <w:p w:rsidR="006E3F18" w:rsidRPr="00991D58" w:rsidRDefault="006E3F18" w:rsidP="006E3F18">
      <w:pPr>
        <w:pStyle w:val="PlainText"/>
        <w:rPr>
          <w:rFonts w:ascii="Verdana" w:hAnsi="Verdana" w:cs="Arial"/>
          <w:sz w:val="8"/>
          <w:szCs w:val="18"/>
        </w:rPr>
      </w:pPr>
    </w:p>
    <w:p w:rsidR="006E3F18" w:rsidRPr="00991D58" w:rsidRDefault="006E3F18" w:rsidP="006E3F18">
      <w:pPr>
        <w:pStyle w:val="PlainText"/>
        <w:rPr>
          <w:rFonts w:ascii="Verdana" w:hAnsi="Verdana" w:cs="Arial"/>
          <w:i/>
          <w:sz w:val="18"/>
          <w:szCs w:val="18"/>
        </w:rPr>
      </w:pP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>1.</w:t>
      </w: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ab/>
        <w:t xml:space="preserve">L’économiste en réseau comme </w:t>
      </w:r>
      <w:r w:rsidRPr="008E7162">
        <w:rPr>
          <w:rFonts w:ascii="Verdana" w:hAnsi="Verdana" w:cs="Arial"/>
          <w:b/>
          <w:i/>
          <w:color w:val="800000"/>
          <w:sz w:val="18"/>
          <w:szCs w:val="18"/>
          <w:u w:val="single"/>
        </w:rPr>
        <w:t>gestionnaire d’entreprises</w:t>
      </w:r>
      <w:r w:rsidR="00991D58" w:rsidRPr="00991D58">
        <w:rPr>
          <w:rFonts w:ascii="Verdana" w:hAnsi="Verdana" w:cs="Arial"/>
          <w:b/>
          <w:i/>
          <w:color w:val="800000"/>
          <w:sz w:val="18"/>
          <w:szCs w:val="18"/>
        </w:rPr>
        <w:t xml:space="preserve"> </w:t>
      </w:r>
      <w:r w:rsidR="00991D58" w:rsidRPr="00991D58">
        <w:rPr>
          <w:rFonts w:ascii="Verdana" w:hAnsi="Verdana" w:cs="Arial"/>
          <w:i/>
          <w:sz w:val="18"/>
          <w:szCs w:val="18"/>
        </w:rPr>
        <w:t>(</w:t>
      </w:r>
      <w:r w:rsidR="00991D58" w:rsidRPr="00991D58">
        <w:rPr>
          <w:rFonts w:ascii="Verdana" w:hAnsi="Verdana" w:cs="Arial"/>
          <w:b/>
          <w:i/>
          <w:sz w:val="18"/>
          <w:szCs w:val="18"/>
        </w:rPr>
        <w:t>mondial</w:t>
      </w:r>
      <w:r w:rsidR="00991D58">
        <w:rPr>
          <w:rFonts w:ascii="Verdana" w:hAnsi="Verdana" w:cs="Arial"/>
          <w:b/>
          <w:i/>
          <w:sz w:val="18"/>
          <w:szCs w:val="18"/>
        </w:rPr>
        <w:t>i</w:t>
      </w:r>
      <w:r w:rsidR="00991D58" w:rsidRPr="00991D58">
        <w:rPr>
          <w:rFonts w:ascii="Verdana" w:hAnsi="Verdana" w:cs="Arial"/>
          <w:b/>
          <w:i/>
          <w:sz w:val="18"/>
          <w:szCs w:val="18"/>
        </w:rPr>
        <w:t>sées</w:t>
      </w:r>
      <w:r w:rsidR="00991D58" w:rsidRPr="00991D58">
        <w:rPr>
          <w:rFonts w:ascii="Verdana" w:hAnsi="Verdana" w:cs="Arial"/>
          <w:i/>
          <w:sz w:val="18"/>
          <w:szCs w:val="18"/>
        </w:rPr>
        <w:t>)</w:t>
      </w:r>
    </w:p>
    <w:p w:rsidR="006E3F18" w:rsidRPr="008E7162" w:rsidRDefault="00094B8B" w:rsidP="006E3F18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L’é</w:t>
      </w:r>
      <w:r w:rsidR="006E3F18" w:rsidRPr="008E7162">
        <w:rPr>
          <w:rFonts w:ascii="Verdana" w:hAnsi="Verdana" w:cs="Arial"/>
          <w:sz w:val="18"/>
          <w:szCs w:val="18"/>
        </w:rPr>
        <w:t>conomie générale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L’économie mondialisée</w:t>
      </w:r>
    </w:p>
    <w:p w:rsidR="00126643" w:rsidRPr="008E7162" w:rsidRDefault="00126643" w:rsidP="00126643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L’économie en réseau</w:t>
      </w:r>
    </w:p>
    <w:p w:rsidR="00126643" w:rsidRPr="008E7162" w:rsidRDefault="00126643" w:rsidP="00126643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stratégie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b/>
          <w:sz w:val="18"/>
          <w:szCs w:val="18"/>
        </w:rPr>
      </w:pPr>
      <w:r w:rsidRPr="008E7162">
        <w:rPr>
          <w:rFonts w:ascii="Verdana" w:hAnsi="Verdana" w:cs="Arial"/>
          <w:b/>
          <w:sz w:val="18"/>
          <w:szCs w:val="18"/>
        </w:rPr>
        <w:t>L’innovation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b/>
          <w:sz w:val="18"/>
          <w:szCs w:val="18"/>
        </w:rPr>
      </w:pPr>
      <w:r w:rsidRPr="008E7162">
        <w:rPr>
          <w:rFonts w:ascii="Verdana" w:hAnsi="Verdana" w:cs="Arial"/>
          <w:b/>
          <w:sz w:val="18"/>
          <w:szCs w:val="18"/>
        </w:rPr>
        <w:t>L’internationalisation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Le Marketing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Les processus de l’entreprise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Logistique et collaboration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International transportation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planification de la production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Comptabilité</w:t>
      </w:r>
    </w:p>
    <w:p w:rsidR="006E3F18" w:rsidRPr="008E7162" w:rsidRDefault="006E3F18" w:rsidP="006E3F18">
      <w:pPr>
        <w:pStyle w:val="PlainText"/>
        <w:numPr>
          <w:ilvl w:val="0"/>
          <w:numId w:val="15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Le Cyber Law</w:t>
      </w:r>
    </w:p>
    <w:p w:rsidR="006E3F18" w:rsidRPr="00991D58" w:rsidRDefault="006E3F18" w:rsidP="006E3F18">
      <w:pPr>
        <w:pStyle w:val="PlainText"/>
        <w:rPr>
          <w:rFonts w:ascii="Verdana" w:hAnsi="Verdana" w:cs="Arial"/>
          <w:sz w:val="8"/>
          <w:szCs w:val="18"/>
        </w:rPr>
      </w:pPr>
    </w:p>
    <w:p w:rsidR="006E3F18" w:rsidRPr="008E7162" w:rsidRDefault="006E3F18" w:rsidP="006E3F18">
      <w:pPr>
        <w:pStyle w:val="PlainText"/>
        <w:rPr>
          <w:rFonts w:ascii="Verdana" w:hAnsi="Verdana" w:cs="Arial"/>
          <w:b/>
          <w:i/>
          <w:color w:val="800000"/>
          <w:sz w:val="18"/>
          <w:szCs w:val="18"/>
        </w:rPr>
      </w:pP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>2.</w:t>
      </w: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ab/>
        <w:t xml:space="preserve">L’économiste en réseau comme </w:t>
      </w:r>
      <w:r w:rsidRPr="008E7162">
        <w:rPr>
          <w:rFonts w:ascii="Verdana" w:hAnsi="Verdana" w:cs="Arial"/>
          <w:b/>
          <w:i/>
          <w:color w:val="800000"/>
          <w:sz w:val="18"/>
          <w:szCs w:val="18"/>
          <w:u w:val="single"/>
        </w:rPr>
        <w:t>gestionnaire de la communication internationale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Anglais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Négocier en anglais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Espagnol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 xml:space="preserve">Communication d’entreprise 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communication interculturelle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communication en langues étrangères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Le commerce électronique (eCommerce)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gestion électronique des relations clients (CRM)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gestion des ressources humaines (DRH)</w:t>
      </w:r>
    </w:p>
    <w:p w:rsidR="006E3F18" w:rsidRPr="008E7162" w:rsidRDefault="006E3F18" w:rsidP="006E3F18">
      <w:pPr>
        <w:pStyle w:val="PlainText"/>
        <w:numPr>
          <w:ilvl w:val="0"/>
          <w:numId w:val="16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gestion du changement</w:t>
      </w:r>
    </w:p>
    <w:p w:rsidR="006E3F18" w:rsidRPr="00991D58" w:rsidRDefault="006E3F18" w:rsidP="006E3F18">
      <w:pPr>
        <w:pStyle w:val="PlainText"/>
        <w:rPr>
          <w:rFonts w:ascii="Verdana" w:hAnsi="Verdana" w:cs="Arial"/>
          <w:sz w:val="8"/>
          <w:szCs w:val="18"/>
        </w:rPr>
      </w:pPr>
    </w:p>
    <w:p w:rsidR="006E3F18" w:rsidRPr="008E7162" w:rsidRDefault="006E3F18" w:rsidP="006E3F18">
      <w:pPr>
        <w:pStyle w:val="PlainText"/>
        <w:rPr>
          <w:rFonts w:ascii="Verdana" w:hAnsi="Verdana" w:cs="Arial"/>
          <w:b/>
          <w:i/>
          <w:color w:val="800000"/>
          <w:sz w:val="18"/>
          <w:szCs w:val="18"/>
          <w:u w:val="single"/>
        </w:rPr>
      </w:pP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>3.</w:t>
      </w: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ab/>
        <w:t xml:space="preserve">L’économiste en réseau comme </w:t>
      </w:r>
      <w:r w:rsidRPr="008E7162">
        <w:rPr>
          <w:rFonts w:ascii="Verdana" w:hAnsi="Verdana" w:cs="Arial"/>
          <w:b/>
          <w:i/>
          <w:color w:val="800000"/>
          <w:sz w:val="18"/>
          <w:szCs w:val="18"/>
          <w:u w:val="single"/>
        </w:rPr>
        <w:t>gestionnaire de l’information</w:t>
      </w:r>
    </w:p>
    <w:p w:rsidR="006E3F18" w:rsidRPr="008E7162" w:rsidRDefault="006E3F18" w:rsidP="006E3F18">
      <w:pPr>
        <w:pStyle w:val="PlainText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Webdesign</w:t>
      </w:r>
    </w:p>
    <w:p w:rsidR="006E3F18" w:rsidRPr="008E7162" w:rsidRDefault="006E3F18" w:rsidP="006E3F18">
      <w:pPr>
        <w:pStyle w:val="PlainText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Le traitement des données</w:t>
      </w:r>
    </w:p>
    <w:p w:rsidR="006E3F18" w:rsidRPr="008E7162" w:rsidRDefault="006E3F18" w:rsidP="006E3F18">
      <w:pPr>
        <w:pStyle w:val="PlainText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gestion des contrats informatiques</w:t>
      </w:r>
    </w:p>
    <w:p w:rsidR="006E3F18" w:rsidRPr="008E7162" w:rsidRDefault="006E3F18" w:rsidP="006E3F18">
      <w:pPr>
        <w:pStyle w:val="PlainText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Les processus d’information</w:t>
      </w:r>
    </w:p>
    <w:p w:rsidR="006E3F18" w:rsidRPr="008E7162" w:rsidRDefault="006E3F18" w:rsidP="006E3F18">
      <w:pPr>
        <w:pStyle w:val="PlainText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Le planning des ressources d’entreprise (ERP)</w:t>
      </w:r>
    </w:p>
    <w:p w:rsidR="006E3F18" w:rsidRPr="008E7162" w:rsidRDefault="006E3F18" w:rsidP="006E3F18">
      <w:pPr>
        <w:pStyle w:val="PlainText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Info graphisme</w:t>
      </w:r>
    </w:p>
    <w:p w:rsidR="006E3F18" w:rsidRPr="008E7162" w:rsidRDefault="006E3F18" w:rsidP="006E3F18">
      <w:pPr>
        <w:pStyle w:val="PlainText"/>
        <w:numPr>
          <w:ilvl w:val="0"/>
          <w:numId w:val="17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Business Intelligence</w:t>
      </w:r>
    </w:p>
    <w:p w:rsidR="006E3F18" w:rsidRPr="00991D58" w:rsidRDefault="006E3F18" w:rsidP="006E3F18">
      <w:pPr>
        <w:pStyle w:val="PlainText"/>
        <w:rPr>
          <w:rFonts w:ascii="Verdana" w:hAnsi="Verdana" w:cs="Arial"/>
          <w:sz w:val="8"/>
          <w:szCs w:val="18"/>
        </w:rPr>
      </w:pPr>
    </w:p>
    <w:p w:rsidR="006E3F18" w:rsidRPr="008E7162" w:rsidRDefault="006E3F18" w:rsidP="008E7162">
      <w:pPr>
        <w:pStyle w:val="PlainText"/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>4.</w:t>
      </w: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ab/>
        <w:t>L’économiste en réseau comme</w:t>
      </w:r>
      <w:r w:rsidRPr="008E7162">
        <w:rPr>
          <w:rFonts w:ascii="Verdana" w:hAnsi="Verdana" w:cs="Arial"/>
          <w:b/>
          <w:i/>
          <w:color w:val="800000"/>
          <w:sz w:val="18"/>
          <w:szCs w:val="18"/>
        </w:rPr>
        <w:t xml:space="preserve"> </w:t>
      </w:r>
      <w:r w:rsidRPr="008E7162">
        <w:rPr>
          <w:rFonts w:ascii="Verdana" w:hAnsi="Verdana" w:cs="Arial"/>
          <w:b/>
          <w:i/>
          <w:color w:val="800000"/>
          <w:sz w:val="18"/>
          <w:szCs w:val="18"/>
          <w:u w:val="single"/>
        </w:rPr>
        <w:t>entrepreneur</w:t>
      </w:r>
      <w:r w:rsidR="008E7162" w:rsidRPr="008E7162">
        <w:rPr>
          <w:rFonts w:ascii="Verdana" w:hAnsi="Verdana" w:cs="Arial"/>
          <w:b/>
          <w:i/>
          <w:color w:val="800000"/>
          <w:sz w:val="18"/>
          <w:szCs w:val="18"/>
        </w:rPr>
        <w:t xml:space="preserve"> </w:t>
      </w:r>
      <w:r w:rsidR="008E7162" w:rsidRPr="008E7162">
        <w:rPr>
          <w:rFonts w:ascii="Verdana" w:hAnsi="Verdana" w:cs="Arial"/>
          <w:color w:val="800000"/>
          <w:sz w:val="18"/>
          <w:szCs w:val="18"/>
        </w:rPr>
        <w:t>(</w:t>
      </w:r>
      <w:r w:rsidRPr="008E7162">
        <w:rPr>
          <w:rFonts w:ascii="Verdana" w:hAnsi="Verdana" w:cs="Arial"/>
          <w:sz w:val="18"/>
          <w:szCs w:val="18"/>
        </w:rPr>
        <w:t>Le sens de l’entreprenariat</w:t>
      </w:r>
      <w:r w:rsidR="008E7162" w:rsidRPr="008E7162">
        <w:rPr>
          <w:rFonts w:ascii="Verdana" w:hAnsi="Verdana" w:cs="Arial"/>
          <w:sz w:val="18"/>
          <w:szCs w:val="18"/>
        </w:rPr>
        <w:t>)</w:t>
      </w:r>
      <w:r w:rsidRPr="008E7162">
        <w:rPr>
          <w:rFonts w:ascii="Verdana" w:hAnsi="Verdana" w:cs="Arial"/>
          <w:sz w:val="18"/>
          <w:szCs w:val="18"/>
        </w:rPr>
        <w:t xml:space="preserve"> </w:t>
      </w:r>
    </w:p>
    <w:p w:rsidR="006E3F18" w:rsidRPr="008E7162" w:rsidRDefault="006E3F18" w:rsidP="006E3F18">
      <w:pPr>
        <w:pStyle w:val="Plai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L’entreprenariat financier</w:t>
      </w:r>
    </w:p>
    <w:p w:rsidR="006E3F18" w:rsidRPr="008E7162" w:rsidRDefault="006E3F18" w:rsidP="006E3F18">
      <w:pPr>
        <w:pStyle w:val="Plai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L’auto gestion</w:t>
      </w:r>
    </w:p>
    <w:p w:rsidR="006E3F18" w:rsidRPr="008E7162" w:rsidRDefault="006E3F18" w:rsidP="006E3F18">
      <w:pPr>
        <w:pStyle w:val="Plai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gestion des achats et des ventes</w:t>
      </w:r>
    </w:p>
    <w:p w:rsidR="006E3F18" w:rsidRPr="008E7162" w:rsidRDefault="006E3F18" w:rsidP="006E3F18">
      <w:pPr>
        <w:pStyle w:val="Plai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L’entreprenariat international</w:t>
      </w:r>
    </w:p>
    <w:p w:rsidR="006E3F18" w:rsidRPr="008E7162" w:rsidRDefault="006E3F18" w:rsidP="006E3F18">
      <w:pPr>
        <w:pStyle w:val="Plai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Business cases</w:t>
      </w:r>
    </w:p>
    <w:p w:rsidR="006E3F18" w:rsidRPr="008E7162" w:rsidRDefault="006E3F18" w:rsidP="006E3F18">
      <w:pPr>
        <w:pStyle w:val="PlainText"/>
        <w:numPr>
          <w:ilvl w:val="0"/>
          <w:numId w:val="18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Projet d’entreprise virtuelle</w:t>
      </w:r>
    </w:p>
    <w:p w:rsidR="006E3F18" w:rsidRPr="00991D58" w:rsidRDefault="006E3F18" w:rsidP="006E3F18">
      <w:pPr>
        <w:pStyle w:val="PlainText"/>
        <w:rPr>
          <w:rFonts w:ascii="Verdana" w:hAnsi="Verdana" w:cs="Arial"/>
          <w:sz w:val="8"/>
          <w:szCs w:val="18"/>
        </w:rPr>
      </w:pPr>
    </w:p>
    <w:p w:rsidR="006E3F18" w:rsidRPr="008E7162" w:rsidRDefault="006E3F18" w:rsidP="008E7162">
      <w:pPr>
        <w:pStyle w:val="PlainText"/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>5.</w:t>
      </w: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ab/>
        <w:t>L’économiste en réseau comme</w:t>
      </w:r>
      <w:r w:rsidRPr="008E7162">
        <w:rPr>
          <w:rFonts w:ascii="Verdana" w:hAnsi="Verdana" w:cs="Arial"/>
          <w:b/>
          <w:i/>
          <w:color w:val="800000"/>
          <w:sz w:val="18"/>
          <w:szCs w:val="18"/>
        </w:rPr>
        <w:t xml:space="preserve"> </w:t>
      </w:r>
      <w:r w:rsidRPr="008E7162">
        <w:rPr>
          <w:rFonts w:ascii="Verdana" w:hAnsi="Verdana" w:cs="Arial"/>
          <w:b/>
          <w:i/>
          <w:color w:val="800000"/>
          <w:sz w:val="18"/>
          <w:szCs w:val="18"/>
          <w:u w:val="single"/>
        </w:rPr>
        <w:t>entrepreneur durable</w:t>
      </w:r>
      <w:r w:rsidR="008E7162" w:rsidRPr="008E7162">
        <w:rPr>
          <w:rFonts w:ascii="Verdana" w:hAnsi="Verdana" w:cs="Arial"/>
          <w:b/>
          <w:i/>
          <w:color w:val="800000"/>
          <w:sz w:val="18"/>
          <w:szCs w:val="18"/>
        </w:rPr>
        <w:t xml:space="preserve"> </w:t>
      </w:r>
      <w:r w:rsidR="008E7162" w:rsidRPr="008E7162">
        <w:rPr>
          <w:rFonts w:ascii="Verdana" w:hAnsi="Verdana" w:cs="Arial"/>
          <w:color w:val="800000"/>
          <w:sz w:val="18"/>
          <w:szCs w:val="18"/>
        </w:rPr>
        <w:t>(</w:t>
      </w:r>
      <w:r w:rsidRPr="008E7162">
        <w:rPr>
          <w:rFonts w:ascii="Verdana" w:hAnsi="Verdana" w:cs="Arial"/>
          <w:sz w:val="18"/>
          <w:szCs w:val="18"/>
        </w:rPr>
        <w:t>La durabilité</w:t>
      </w:r>
      <w:r w:rsidR="008E7162" w:rsidRPr="008E7162">
        <w:rPr>
          <w:rFonts w:ascii="Verdana" w:hAnsi="Verdana" w:cs="Arial"/>
          <w:sz w:val="18"/>
          <w:szCs w:val="18"/>
        </w:rPr>
        <w:t>)</w:t>
      </w:r>
    </w:p>
    <w:p w:rsidR="006E3F18" w:rsidRPr="008E7162" w:rsidRDefault="006E3F18" w:rsidP="006E3F18">
      <w:pPr>
        <w:pStyle w:val="PlainText"/>
        <w:numPr>
          <w:ilvl w:val="0"/>
          <w:numId w:val="19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gestion d’entreprise socialement durable</w:t>
      </w:r>
    </w:p>
    <w:p w:rsidR="006E3F18" w:rsidRPr="008E7162" w:rsidRDefault="006E3F18" w:rsidP="006E3F18">
      <w:pPr>
        <w:pStyle w:val="PlainText"/>
        <w:numPr>
          <w:ilvl w:val="0"/>
          <w:numId w:val="19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Environnement et écologie</w:t>
      </w:r>
    </w:p>
    <w:p w:rsidR="006E3F18" w:rsidRPr="008E7162" w:rsidRDefault="006E3F18" w:rsidP="006E3F18">
      <w:pPr>
        <w:pStyle w:val="PlainText"/>
        <w:numPr>
          <w:ilvl w:val="0"/>
          <w:numId w:val="19"/>
        </w:numPr>
        <w:rPr>
          <w:rFonts w:ascii="Verdana" w:hAnsi="Verdana" w:cs="Arial"/>
          <w:sz w:val="18"/>
          <w:szCs w:val="18"/>
        </w:rPr>
      </w:pPr>
      <w:r w:rsidRPr="008E7162">
        <w:rPr>
          <w:rFonts w:ascii="Verdana" w:hAnsi="Verdana" w:cs="Arial"/>
          <w:sz w:val="18"/>
          <w:szCs w:val="18"/>
        </w:rPr>
        <w:t>La gestion de l’information durable</w:t>
      </w:r>
    </w:p>
    <w:p w:rsidR="006E3F18" w:rsidRPr="00991D58" w:rsidRDefault="006E3F18" w:rsidP="006E3F18">
      <w:pPr>
        <w:pStyle w:val="PlainText"/>
        <w:rPr>
          <w:rFonts w:ascii="Verdana" w:hAnsi="Verdana" w:cs="Arial"/>
          <w:sz w:val="8"/>
          <w:szCs w:val="18"/>
        </w:rPr>
      </w:pPr>
    </w:p>
    <w:p w:rsidR="006E3F18" w:rsidRPr="008E7162" w:rsidRDefault="006E3F18" w:rsidP="006E3F18">
      <w:pPr>
        <w:pStyle w:val="PlainText"/>
        <w:rPr>
          <w:rFonts w:ascii="Verdana" w:hAnsi="Verdana" w:cs="Arial"/>
          <w:b/>
          <w:i/>
          <w:color w:val="800000"/>
          <w:sz w:val="18"/>
          <w:szCs w:val="18"/>
          <w:u w:val="single"/>
        </w:rPr>
      </w:pP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>6.</w:t>
      </w:r>
      <w:r w:rsidRPr="008E7162">
        <w:rPr>
          <w:rFonts w:ascii="Verdana" w:hAnsi="Verdana" w:cs="Arial"/>
          <w:b/>
          <w:i/>
          <w:color w:val="C00000"/>
          <w:sz w:val="18"/>
          <w:szCs w:val="18"/>
        </w:rPr>
        <w:tab/>
        <w:t xml:space="preserve">L’économiste en réseau comme </w:t>
      </w:r>
      <w:r w:rsidRPr="008E7162">
        <w:rPr>
          <w:rFonts w:ascii="Verdana" w:hAnsi="Verdana" w:cs="Arial"/>
          <w:b/>
          <w:i/>
          <w:color w:val="800000"/>
          <w:sz w:val="18"/>
          <w:szCs w:val="18"/>
          <w:u w:val="single"/>
        </w:rPr>
        <w:t>gestionnaire de projet</w:t>
      </w:r>
    </w:p>
    <w:p w:rsidR="006E3F18" w:rsidRPr="00991D58" w:rsidRDefault="006E3F18" w:rsidP="006E3F18">
      <w:pPr>
        <w:pStyle w:val="PlainText"/>
        <w:rPr>
          <w:rFonts w:ascii="Arial" w:hAnsi="Arial" w:cs="Arial"/>
          <w:b/>
          <w:sz w:val="10"/>
          <w:szCs w:val="18"/>
          <w:u w:val="single"/>
        </w:rPr>
      </w:pPr>
    </w:p>
    <w:p w:rsidR="00EC0471" w:rsidRPr="008E7162" w:rsidRDefault="009805AB" w:rsidP="0079328F">
      <w:pPr>
        <w:pStyle w:val="PlainText"/>
        <w:rPr>
          <w:rFonts w:ascii="Arial" w:hAnsi="Arial" w:cs="Arial"/>
          <w:i/>
          <w:sz w:val="18"/>
          <w:szCs w:val="18"/>
        </w:rPr>
      </w:pPr>
      <w:r w:rsidRPr="008E7162">
        <w:rPr>
          <w:rFonts w:ascii="Arial" w:hAnsi="Arial" w:cs="Arial"/>
          <w:i/>
          <w:sz w:val="18"/>
          <w:szCs w:val="18"/>
        </w:rPr>
        <w:t>PS:</w:t>
      </w:r>
      <w:r w:rsidR="006E3F18" w:rsidRPr="008E7162">
        <w:rPr>
          <w:rFonts w:ascii="Arial" w:hAnsi="Arial" w:cs="Arial"/>
          <w:i/>
          <w:sz w:val="18"/>
          <w:szCs w:val="18"/>
        </w:rPr>
        <w:t xml:space="preserve"> en Belgique le ‘Bachelor Networkeconomy’ (BAC+3) donne aces aussi bien aux études de ’Master en Sciences économiques appliquées’ que aux études de ’Master en Sciences Informatiques’</w:t>
      </w:r>
    </w:p>
    <w:p w:rsidR="00284E63" w:rsidRPr="00991D58" w:rsidRDefault="00284E63" w:rsidP="0079328F">
      <w:pPr>
        <w:pStyle w:val="PlainText"/>
        <w:jc w:val="right"/>
        <w:rPr>
          <w:rFonts w:ascii="Arial" w:hAnsi="Arial" w:cs="Arial"/>
          <w:i/>
          <w:sz w:val="8"/>
          <w:szCs w:val="18"/>
        </w:rPr>
      </w:pPr>
    </w:p>
    <w:p w:rsidR="0079328F" w:rsidRPr="006E3F18" w:rsidRDefault="0079328F" w:rsidP="0079328F">
      <w:pPr>
        <w:pStyle w:val="PlainText"/>
        <w:jc w:val="right"/>
        <w:rPr>
          <w:szCs w:val="24"/>
        </w:rPr>
      </w:pPr>
      <w:r w:rsidRPr="008444FC">
        <w:rPr>
          <w:rFonts w:ascii="Arial" w:hAnsi="Arial" w:cs="Arial"/>
          <w:i/>
          <w:sz w:val="18"/>
          <w:szCs w:val="18"/>
        </w:rPr>
        <w:t>Dakar, 2</w:t>
      </w:r>
      <w:r w:rsidR="008444FC" w:rsidRPr="008444FC">
        <w:rPr>
          <w:rFonts w:ascii="Arial" w:hAnsi="Arial" w:cs="Arial"/>
          <w:i/>
          <w:sz w:val="18"/>
          <w:szCs w:val="18"/>
        </w:rPr>
        <w:t>8</w:t>
      </w:r>
      <w:r w:rsidRPr="008444FC">
        <w:rPr>
          <w:rFonts w:ascii="Arial" w:hAnsi="Arial" w:cs="Arial"/>
          <w:i/>
          <w:sz w:val="18"/>
          <w:szCs w:val="18"/>
        </w:rPr>
        <w:t>/7/2010</w:t>
      </w:r>
      <w:r w:rsidR="00466634">
        <w:rPr>
          <w:rFonts w:ascii="Arial" w:hAnsi="Arial" w:cs="Arial"/>
          <w:i/>
          <w:sz w:val="18"/>
          <w:szCs w:val="18"/>
        </w:rPr>
        <w:t xml:space="preserve"> </w:t>
      </w:r>
      <w:hyperlink r:id="rId7" w:history="1">
        <w:r w:rsidR="00466634" w:rsidRPr="00060300">
          <w:rPr>
            <w:rStyle w:val="Hyperlink"/>
            <w:rFonts w:ascii="Arial" w:hAnsi="Arial" w:cs="Arial"/>
            <w:i/>
            <w:sz w:val="18"/>
            <w:szCs w:val="18"/>
          </w:rPr>
          <w:t>karel.uyttendaele@yahoo.fr</w:t>
        </w:r>
      </w:hyperlink>
    </w:p>
    <w:sectPr w:rsidR="0079328F" w:rsidRPr="006E3F18" w:rsidSect="008E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BC47DDF"/>
    <w:multiLevelType w:val="hybridMultilevel"/>
    <w:tmpl w:val="3DE6167A"/>
    <w:lvl w:ilvl="0" w:tplc="629EA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9636F"/>
    <w:multiLevelType w:val="hybridMultilevel"/>
    <w:tmpl w:val="CD0A9080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2E13DE"/>
    <w:multiLevelType w:val="hybridMultilevel"/>
    <w:tmpl w:val="D9FC2C08"/>
    <w:lvl w:ilvl="0" w:tplc="629EA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AA7B37"/>
    <w:multiLevelType w:val="hybridMultilevel"/>
    <w:tmpl w:val="75AE2E1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230677"/>
    <w:multiLevelType w:val="hybridMultilevel"/>
    <w:tmpl w:val="5B729092"/>
    <w:lvl w:ilvl="0" w:tplc="629EA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65396"/>
    <w:multiLevelType w:val="hybridMultilevel"/>
    <w:tmpl w:val="4934D85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54FA3"/>
    <w:multiLevelType w:val="hybridMultilevel"/>
    <w:tmpl w:val="A6DA7BA2"/>
    <w:lvl w:ilvl="0" w:tplc="629EA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34E98"/>
    <w:multiLevelType w:val="hybridMultilevel"/>
    <w:tmpl w:val="58C4DCFA"/>
    <w:lvl w:ilvl="0" w:tplc="3E00D5AA">
      <w:numFmt w:val="bullet"/>
      <w:lvlText w:val="•"/>
      <w:lvlJc w:val="left"/>
      <w:pPr>
        <w:ind w:left="1065" w:hanging="705"/>
      </w:pPr>
      <w:rPr>
        <w:rFonts w:ascii="Calibri" w:eastAsia="SimSu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ED30CD"/>
    <w:multiLevelType w:val="hybridMultilevel"/>
    <w:tmpl w:val="C05E51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F27084"/>
    <w:multiLevelType w:val="hybridMultilevel"/>
    <w:tmpl w:val="AD3C6802"/>
    <w:lvl w:ilvl="0" w:tplc="629EA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0641A"/>
    <w:multiLevelType w:val="hybridMultilevel"/>
    <w:tmpl w:val="07C21E7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A1252A0"/>
    <w:multiLevelType w:val="hybridMultilevel"/>
    <w:tmpl w:val="1D86F7B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E7F01"/>
    <w:multiLevelType w:val="hybridMultilevel"/>
    <w:tmpl w:val="3CA85BBA"/>
    <w:lvl w:ilvl="0" w:tplc="629EA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7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9"/>
  </w:num>
  <w:num w:numId="12">
    <w:abstractNumId w:val="0"/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A7FA1"/>
    <w:rsid w:val="000604A8"/>
    <w:rsid w:val="00072304"/>
    <w:rsid w:val="00094B8B"/>
    <w:rsid w:val="000D52DD"/>
    <w:rsid w:val="00100FB9"/>
    <w:rsid w:val="00103238"/>
    <w:rsid w:val="00126643"/>
    <w:rsid w:val="0018380F"/>
    <w:rsid w:val="001A5A7A"/>
    <w:rsid w:val="001B24F1"/>
    <w:rsid w:val="001C3FF3"/>
    <w:rsid w:val="00220A08"/>
    <w:rsid w:val="00266106"/>
    <w:rsid w:val="00284E63"/>
    <w:rsid w:val="0029785F"/>
    <w:rsid w:val="002D1262"/>
    <w:rsid w:val="002E7FB9"/>
    <w:rsid w:val="00322C2C"/>
    <w:rsid w:val="003A21F1"/>
    <w:rsid w:val="003A7FA1"/>
    <w:rsid w:val="00463A6C"/>
    <w:rsid w:val="00466634"/>
    <w:rsid w:val="00470722"/>
    <w:rsid w:val="004D5EBD"/>
    <w:rsid w:val="004F49B4"/>
    <w:rsid w:val="005123C7"/>
    <w:rsid w:val="00517280"/>
    <w:rsid w:val="005B49BA"/>
    <w:rsid w:val="006104E2"/>
    <w:rsid w:val="00680A4C"/>
    <w:rsid w:val="006E3F18"/>
    <w:rsid w:val="007219C5"/>
    <w:rsid w:val="007745A2"/>
    <w:rsid w:val="0079328F"/>
    <w:rsid w:val="007C48E7"/>
    <w:rsid w:val="0081598D"/>
    <w:rsid w:val="008444FC"/>
    <w:rsid w:val="008473FF"/>
    <w:rsid w:val="008E7162"/>
    <w:rsid w:val="008F1B3B"/>
    <w:rsid w:val="00930CF7"/>
    <w:rsid w:val="00934B47"/>
    <w:rsid w:val="00954633"/>
    <w:rsid w:val="0095633A"/>
    <w:rsid w:val="009805AB"/>
    <w:rsid w:val="00991D58"/>
    <w:rsid w:val="009B14E0"/>
    <w:rsid w:val="00A500C8"/>
    <w:rsid w:val="00AF6992"/>
    <w:rsid w:val="00B53FB9"/>
    <w:rsid w:val="00BE3A6A"/>
    <w:rsid w:val="00BF1422"/>
    <w:rsid w:val="00C23F03"/>
    <w:rsid w:val="00C63539"/>
    <w:rsid w:val="00CD5ED1"/>
    <w:rsid w:val="00CE3339"/>
    <w:rsid w:val="00DC2B17"/>
    <w:rsid w:val="00E1359F"/>
    <w:rsid w:val="00E47C3E"/>
    <w:rsid w:val="00E75690"/>
    <w:rsid w:val="00E825C4"/>
    <w:rsid w:val="00EC0471"/>
    <w:rsid w:val="00F3309B"/>
    <w:rsid w:val="00F45D92"/>
    <w:rsid w:val="00F5076C"/>
    <w:rsid w:val="00FA2735"/>
    <w:rsid w:val="00F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F18"/>
    <w:pPr>
      <w:spacing w:after="200" w:line="276" w:lineRule="auto"/>
    </w:pPr>
    <w:rPr>
      <w:sz w:val="22"/>
      <w:szCs w:val="22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A7F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7FA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CE33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32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7401">
      <w:bodyDiv w:val="1"/>
      <w:marLeft w:val="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2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el.uyttendaele@yah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D0F95-CE6E-42FA-A05C-0429B0604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1833</CharactersWithSpaces>
  <SharedDoc>false</SharedDoc>
  <HLinks>
    <vt:vector size="6" baseType="variant">
      <vt:variant>
        <vt:i4>983150</vt:i4>
      </vt:variant>
      <vt:variant>
        <vt:i4>0</vt:i4>
      </vt:variant>
      <vt:variant>
        <vt:i4>0</vt:i4>
      </vt:variant>
      <vt:variant>
        <vt:i4>5</vt:i4>
      </vt:variant>
      <vt:variant>
        <vt:lpwstr>mailto:karel.uyttendaele@yahoo.fr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cp:lastPrinted>2010-07-31T09:03:00Z</cp:lastPrinted>
  <dcterms:created xsi:type="dcterms:W3CDTF">2010-07-31T09:05:00Z</dcterms:created>
  <dcterms:modified xsi:type="dcterms:W3CDTF">2010-07-31T09:05:00Z</dcterms:modified>
</cp:coreProperties>
</file>